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Pat-A-Pan (Willie Take Your Little Drum)</w:t>
      </w: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5290185</wp:posOffset>
                </wp:positionH>
                <wp:positionV relativeFrom="paragraph">
                  <wp:posOffset>-281940</wp:posOffset>
                </wp:positionV>
                <wp:extent cx="1648460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846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9.8pt;height:35.35pt;mso-wrap-distance-left:0pt;mso-wrap-distance-right:0pt;mso-wrap-distance-top:0pt;mso-wrap-distance-bottom:0pt;margin-top:-22.2pt;mso-position-vertical-relative:text;margin-left:416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Guillô, Pran Ton Tamborin!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Bernard de La Monnoye (1641–1728); Translator Unknown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Pat-A-Pan</w:t>
        </w:r>
      </w:hyperlink>
      <w:r>
        <w:rPr>
          <w:rFonts w:ascii="Arial" w:hAnsi="Arial"/>
          <w:b/>
          <w:bCs/>
        </w:rPr>
        <w:t xml:space="preserve"> by Mormon Tabernacle Choir – </w:t>
      </w:r>
      <w:hyperlink r:id="rId4" w:tgtFrame="_blank">
        <w:r>
          <w:rPr>
            <w:rStyle w:val="InternetLink"/>
            <w:rFonts w:ascii="Arial" w:hAnsi="Arial"/>
            <w:b/>
            <w:bCs/>
          </w:rPr>
          <w:t>Pat-A-Pan</w:t>
        </w:r>
      </w:hyperlink>
      <w:r>
        <w:rPr>
          <w:rFonts w:ascii="Arial" w:hAnsi="Arial"/>
          <w:b/>
          <w:bCs/>
        </w:rPr>
        <w:t xml:space="preserve"> by Julie Andrews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(Last </w:t>
            </w:r>
            <w:r>
              <w:rPr>
                <w:rFonts w:ascii="Arial" w:hAnsi="Arial"/>
                <w:sz w:val="28"/>
                <w:szCs w:val="28"/>
              </w:rPr>
              <w:t>2</w:t>
            </w:r>
            <w:r>
              <w:rPr>
                <w:rFonts w:ascii="Arial" w:hAnsi="Arial"/>
                <w:sz w:val="28"/>
                <w:szCs w:val="28"/>
              </w:rPr>
              <w:t xml:space="preserve"> lines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Am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Willie, bring your little drum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Robin bring your flute and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play the flute and drum,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Dm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Am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play the flute and drum,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Dm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E7   Am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a Merry Christ-mas day!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the men of olden 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Gave the King of Kings their praise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the sound of flute and drum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Dm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   Am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the sound of flute and drum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Dm     C        E7    Am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Full of joy on Christ-mas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and man this day be-come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Join us one with flute and drum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 the happy tune play on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Dm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 Am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Flute and drum to-gether play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Dm       C         E7   Am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As they sing on Christ-mas day.</w:t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Pat-A-Pan (Willie Take Your Little Drum)</w:t>
      </w:r>
      <w:r>
        <mc:AlternateContent>
          <mc:Choice Requires="wps">
            <w:drawing>
              <wp:anchor behindDoc="0" distT="0" distB="0" distL="0" distR="0" simplePos="0" locked="0" layoutInCell="0" allowOverlap="1" relativeHeight="33">
                <wp:simplePos x="0" y="0"/>
                <wp:positionH relativeFrom="column">
                  <wp:posOffset>5290185</wp:posOffset>
                </wp:positionH>
                <wp:positionV relativeFrom="paragraph">
                  <wp:posOffset>-281940</wp:posOffset>
                </wp:positionV>
                <wp:extent cx="1667510" cy="448945"/>
                <wp:effectExtent l="0" t="0" r="0" b="0"/>
                <wp:wrapNone/>
                <wp:docPr id="1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751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1.3pt;height:35.35pt;mso-wrap-distance-left:0pt;mso-wrap-distance-right:0pt;mso-wrap-distance-top:0pt;mso-wrap-distance-bottom:0pt;margin-top:-22.2pt;mso-position-vertical-relative:text;margin-left:416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hyperlink r:id="rId15" w:tgtFrame="_blank">
        <w:r>
          <w:rPr>
            <w:rStyle w:val="InternetLink"/>
            <w:rFonts w:ascii="Arial" w:hAnsi="Arial"/>
            <w:b/>
            <w:bCs/>
          </w:rPr>
          <w:t>Guillô, Pran Ton Tamborin!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Bernard de La Monnoye (1641–1728); Translator Unknown</w:t>
      </w:r>
    </w:p>
    <w:p>
      <w:pPr>
        <w:pStyle w:val="Normal"/>
        <w:bidi w:val="0"/>
        <w:jc w:val="center"/>
        <w:rPr/>
      </w:pPr>
      <w:hyperlink r:id="rId16" w:tgtFrame="_blank">
        <w:r>
          <w:rPr>
            <w:rStyle w:val="InternetLink"/>
            <w:rFonts w:ascii="Arial" w:hAnsi="Arial"/>
            <w:b/>
            <w:bCs/>
          </w:rPr>
          <w:t>Pat-A-Pan</w:t>
        </w:r>
      </w:hyperlink>
      <w:r>
        <w:rPr>
          <w:rFonts w:ascii="Arial" w:hAnsi="Arial"/>
          <w:b/>
          <w:bCs/>
        </w:rPr>
        <w:t xml:space="preserve"> by Mormon Tabernacle Choir – </w:t>
      </w:r>
      <w:hyperlink r:id="rId17" w:tgtFrame="_blank">
        <w:r>
          <w:rPr>
            <w:rStyle w:val="InternetLink"/>
            <w:rFonts w:ascii="Arial" w:hAnsi="Arial"/>
            <w:b/>
            <w:bCs/>
          </w:rPr>
          <w:t>Pat-A-Pan</w:t>
        </w:r>
      </w:hyperlink>
      <w:r>
        <w:rPr>
          <w:rFonts w:ascii="Arial" w:hAnsi="Arial"/>
          <w:b/>
          <w:bCs/>
        </w:rPr>
        <w:t xml:space="preserve"> by Julie Andrews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(Last </w:t>
            </w:r>
            <w:r>
              <w:rPr>
                <w:rFonts w:ascii="Arial" w:hAnsi="Arial"/>
                <w:sz w:val="28"/>
                <w:szCs w:val="28"/>
              </w:rPr>
              <w:t>2</w:t>
            </w:r>
            <w:r>
              <w:rPr>
                <w:rFonts w:ascii="Arial" w:hAnsi="Arial"/>
                <w:sz w:val="28"/>
                <w:szCs w:val="28"/>
              </w:rPr>
              <w:t xml:space="preserve"> lines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Dm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Willie, bring your little drum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Robin bring your flute and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play the flute and drum,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Gm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Dm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play the flute and drum,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Gm     F        A7   Dm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a Merry Christ-mas day!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the men of olden 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Gave the King of Kings their praise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the sound of flute and drum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Gm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Dm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the sound of flute and drum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Gm     F        A7    Dm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Full of joy on Christ-mas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and man this day be-come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Join us one with flute and drum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 the happy tune play on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Gm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Dm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Flute and drum to-gether play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Gm       F         A7   Dm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As they sing on Christ-mas day.</w:t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>Pat-A-Pan (Willie Take Your Little Drum)</w:t>
      </w:r>
      <w:r>
        <mc:AlternateContent>
          <mc:Choice Requires="wps">
            <w:drawing>
              <wp:anchor behindDoc="0" distT="0" distB="0" distL="0" distR="0" simplePos="0" locked="0" layoutInCell="0" allowOverlap="1" relativeHeight="34">
                <wp:simplePos x="0" y="0"/>
                <wp:positionH relativeFrom="column">
                  <wp:posOffset>5290185</wp:posOffset>
                </wp:positionH>
                <wp:positionV relativeFrom="paragraph">
                  <wp:posOffset>-281940</wp:posOffset>
                </wp:positionV>
                <wp:extent cx="1657985" cy="448945"/>
                <wp:effectExtent l="0" t="0" r="0" b="0"/>
                <wp:wrapNone/>
                <wp:docPr id="2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0.55pt;height:35.35pt;mso-wrap-distance-left:0pt;mso-wrap-distance-right:0pt;mso-wrap-distance-top:0pt;mso-wrap-distance-bottom:0pt;margin-top:-22.2pt;mso-position-vertical-relative:text;margin-left:416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hyperlink r:id="rId24" w:tgtFrame="_blank">
        <w:r>
          <w:rPr>
            <w:rStyle w:val="InternetLink"/>
            <w:rFonts w:ascii="Arial" w:hAnsi="Arial"/>
            <w:b/>
            <w:bCs/>
          </w:rPr>
          <w:t>Guillô, Pran Ton Tamborin!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Bernard de La Monnoye (1641–1728); Translator Unknown</w:t>
      </w:r>
    </w:p>
    <w:p>
      <w:pPr>
        <w:pStyle w:val="Normal"/>
        <w:bidi w:val="0"/>
        <w:jc w:val="center"/>
        <w:rPr/>
      </w:pPr>
      <w:hyperlink r:id="rId25" w:tgtFrame="_blank">
        <w:r>
          <w:rPr>
            <w:rStyle w:val="InternetLink"/>
            <w:rFonts w:ascii="Arial" w:hAnsi="Arial"/>
            <w:b/>
            <w:bCs/>
          </w:rPr>
          <w:t>Pat-A-Pan</w:t>
        </w:r>
      </w:hyperlink>
      <w:r>
        <w:rPr>
          <w:rFonts w:ascii="Arial" w:hAnsi="Arial"/>
          <w:b/>
          <w:bCs/>
        </w:rPr>
        <w:t xml:space="preserve"> by Mormon Tabernacle Choir – </w:t>
      </w:r>
      <w:hyperlink r:id="rId26" w:tgtFrame="_blank">
        <w:r>
          <w:rPr>
            <w:rStyle w:val="InternetLink"/>
            <w:rFonts w:ascii="Arial" w:hAnsi="Arial"/>
            <w:b/>
            <w:bCs/>
          </w:rPr>
          <w:t>Pat-A-Pan</w:t>
        </w:r>
      </w:hyperlink>
      <w:r>
        <w:rPr>
          <w:rFonts w:ascii="Arial" w:hAnsi="Arial"/>
          <w:b/>
          <w:bCs/>
        </w:rPr>
        <w:t xml:space="preserve"> by Julie Andrews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(Last </w:t>
            </w:r>
            <w:r>
              <w:rPr>
                <w:rFonts w:ascii="Arial" w:hAnsi="Arial"/>
                <w:sz w:val="28"/>
                <w:szCs w:val="28"/>
              </w:rPr>
              <w:t>2</w:t>
            </w:r>
            <w:r>
              <w:rPr>
                <w:rFonts w:ascii="Arial" w:hAnsi="Arial"/>
                <w:sz w:val="28"/>
                <w:szCs w:val="28"/>
              </w:rPr>
              <w:t xml:space="preserve"> lines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Em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Willie, bring your little drum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Robin bring your flute and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play the flute and drum,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Am            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                    Em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play the flute and drum,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Am     G        B7   Em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a Merry Christ-mas day!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the men of olden 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Gave the King of Kings their praise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the sound of flute and drum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Am            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                  Em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the sound of flute and drum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Am     G        B7    Em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Full of joy on Christ-mas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and man this day be-come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Join us one with flute and drum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 the happy tune play on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Am            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Toora-loora-loo, pat-a-pat-a-pan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              Em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Flute and drum to-gether play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Am       G         B7   Em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As they sing on Christ-mas day.</w:t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hymnsandcarolsofchristmas.com/Hymns_and_Carols/NonEnglish/guillo_pran_ton_tamborin.htm" TargetMode="External"/><Relationship Id="rId3" Type="http://schemas.openxmlformats.org/officeDocument/2006/relationships/hyperlink" Target="https://www.youtube.com/watch?v=OKz-5FLX-zs" TargetMode="External"/><Relationship Id="rId4" Type="http://schemas.openxmlformats.org/officeDocument/2006/relationships/hyperlink" Target="https://www.youtube.com/watch?v=Yo65aOJO8j0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hyperlink" Target="http://www.hymnsandcarolsofchristmas.com/Hymns_and_Carols/NonEnglish/guillo_pran_ton_tamborin.htm" TargetMode="External"/><Relationship Id="rId16" Type="http://schemas.openxmlformats.org/officeDocument/2006/relationships/hyperlink" Target="https://www.youtube.com/watch?v=OKz-5FLX-zs" TargetMode="External"/><Relationship Id="rId17" Type="http://schemas.openxmlformats.org/officeDocument/2006/relationships/hyperlink" Target="https://www.youtube.com/watch?v=Yo65aOJO8j0" TargetMode="External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hyperlink" Target="http://www.hymnsandcarolsofchristmas.com/Hymns_and_Carols/NonEnglish/guillo_pran_ton_tamborin.htm" TargetMode="External"/><Relationship Id="rId25" Type="http://schemas.openxmlformats.org/officeDocument/2006/relationships/hyperlink" Target="https://www.youtube.com/watch?v=OKz-5FLX-zs" TargetMode="External"/><Relationship Id="rId26" Type="http://schemas.openxmlformats.org/officeDocument/2006/relationships/hyperlink" Target="https://www.youtube.com/watch?v=Yo65aOJO8j0" TargetMode="External"/><Relationship Id="rId27" Type="http://schemas.openxmlformats.org/officeDocument/2006/relationships/image" Target="media/image17.jpeg"/><Relationship Id="rId28" Type="http://schemas.openxmlformats.org/officeDocument/2006/relationships/image" Target="media/image18.jpeg"/><Relationship Id="rId29" Type="http://schemas.openxmlformats.org/officeDocument/2006/relationships/image" Target="media/image19.jpeg"/><Relationship Id="rId30" Type="http://schemas.openxmlformats.org/officeDocument/2006/relationships/image" Target="media/image20.jpeg"/><Relationship Id="rId31" Type="http://schemas.openxmlformats.org/officeDocument/2006/relationships/image" Target="media/image21.jpeg"/><Relationship Id="rId32" Type="http://schemas.openxmlformats.org/officeDocument/2006/relationships/image" Target="media/image22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LibreOffice/7.1.8.1$Windows_X86_64 LibreOffice_project/e1f30c802c3269a1d052614453f260e49458c82c</Application>
  <AppVersion>15.0000</AppVersion>
  <Pages>3</Pages>
  <Words>507</Words>
  <Characters>2169</Characters>
  <CharactersWithSpaces>4473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2021-12-21T08:56:43Z</dcterms:created>
  <dc:creator/>
  <dc:description/>
  <dc:language>en-US</dc:language>
  <cp:lastModifiedBy/>
  <cp:lastPrinted>2021-12-21T12:09:55Z</cp:lastPrinted>
  <dcterms:modified xsi:type="dcterms:W3CDTF">2021-12-21T12:40:24Z</dcterms:modified>
  <cp:revision>9</cp:revision>
  <dc:subject/>
  <dc:title/>
</cp:coreProperties>
</file>