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21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Over the River and Through the Woods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Over the River and Through the Woods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at The Hymns and Carols of Christmas</w:t>
      </w:r>
    </w:p>
    <w:p>
      <w:pPr>
        <w:pStyle w:val="Normal"/>
        <w:bidi w:val="0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Based on the poem by Lydia Maria Child, "The New-England Boy's Song About Thanksgiving Day" in </w:t>
      </w:r>
      <w:r>
        <w:rPr>
          <w:rFonts w:ascii="Arial" w:hAnsi="Arial"/>
          <w:i/>
          <w:iCs/>
          <w:sz w:val="21"/>
          <w:szCs w:val="21"/>
        </w:rPr>
        <w:t>Flowers for Children</w:t>
      </w:r>
      <w:r>
        <w:rPr>
          <w:rFonts w:ascii="Arial" w:hAnsi="Arial"/>
          <w:sz w:val="21"/>
          <w:szCs w:val="21"/>
        </w:rPr>
        <w:t>, Part II (New York: C. S. Francis &amp; Co., Boston: J. H. Francis, 1844, 1854), pp. 25-28.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F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Over the river and through the woods to Grandmother's house we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     G7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The horse knows the way to carry the sleigh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hrough white and drifted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Over the river and through the woods oh, how the wind does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(B7)         C            Am        C           G7        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It stings the toes and bites the nose as over the ground we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F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 have a full day of play.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G7         C              Am        D7 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hear the bells ringing “ting-a-ling-ling,”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or it is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F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rot fast my dapple gray;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(B7)            C      Am            C        G7      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Spring o'er the ground just like a hound,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>or this is Christmas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traight through the barnyard gate.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 G7      C              Am     D7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seems that we go so dreadfully slow;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 xml:space="preserve">t is so hard to wait.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</w:t>
            </w:r>
            <w:r>
              <w:rPr>
                <w:rFonts w:ascii="Arial" w:hAnsi="Arial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 xml:space="preserve">ow Grandma's cap I spy.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(B7)       C              Am           C               G7          C  G7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Hur-rah for fun; the pudding's done; Hur-rah for the pumpkin pie.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548640" cy="731520"/>
                  <wp:effectExtent l="0" t="0" r="0" b="0"/>
                  <wp:wrapSquare wrapText="largest"/>
                  <wp:docPr id="1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4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548640" cy="731520"/>
                  <wp:effectExtent l="0" t="0" r="0" b="0"/>
                  <wp:wrapSquare wrapText="largest"/>
                  <wp:docPr id="6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7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8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Over the River and Through the Woods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</w:rPr>
          <w:t>Over the River and Through the Woods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at The Hymns and Carols of Christmas</w:t>
      </w:r>
    </w:p>
    <w:p>
      <w:pPr>
        <w:pStyle w:val="Normal"/>
        <w:bidi w:val="0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Based on the poem by Lydia Maria Child, "The New-England Boy's Song About Thanksgiving Day" in </w:t>
      </w:r>
      <w:r>
        <w:rPr>
          <w:rFonts w:ascii="Arial" w:hAnsi="Arial"/>
          <w:i/>
          <w:iCs/>
          <w:sz w:val="21"/>
          <w:szCs w:val="21"/>
        </w:rPr>
        <w:t>Flowers for Children</w:t>
      </w:r>
      <w:r>
        <w:rPr>
          <w:rFonts w:ascii="Arial" w:hAnsi="Arial"/>
          <w:sz w:val="21"/>
          <w:szCs w:val="21"/>
        </w:rPr>
        <w:t>, Part II (New York: C. S. Francis &amp; Co., Boston: J. H. Francis, 1844, 1854), pp. 25-28.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C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Over the river and through the woods to Grandmother's house we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    D7       G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horse knows the way to carry the sleigh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D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Through white and drifted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Over the river and through the woods oh, how the wind does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(F#7)      G            Em        G           D7          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stings the toes and bites the nose as over the ground we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C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to have a full day of play.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D7        G              Em        A7                    D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hear the bells ringing "ting-a-ling-ling," for it is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Over the river and through the woods, trot fast my dapple gray;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(F#7)          G      Em            G        D7        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Spring o'er the ground just like a hound, for this is Christmas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 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Straight through the barnyard gate.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D7      G              Em     A7                 D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seems that we go so dreadfully slow; it is so hard to wait.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  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now Grandma's cap I spy.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(F#7)     G              Em           G               D7          G  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Hur-rah for fun; the pudding's done; Hur-rah for the pumpkin pie.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548640" cy="73152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548640" cy="731520"/>
                  <wp:effectExtent l="0" t="0" r="0" b="0"/>
                  <wp:wrapSquare wrapText="largest"/>
                  <wp:docPr id="2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86130"/>
                  <wp:effectExtent l="0" t="0" r="0" b="0"/>
                  <wp:wrapSquare wrapText="largest"/>
                  <wp:docPr id="3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hymnsandcarolsofchristmas.com/Hymns_and_Carols/over_the_river_grandma.ht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hymnsandcarolsofchristmas.com/Hymns_and_Carols/over_the_river_grandma.htm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pn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pn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108</TotalTime>
  <Application>LibreOffice/7.1.8.1$Windows_X86_64 LibreOffice_project/e1f30c802c3269a1d052614453f260e49458c82c</Application>
  <AppVersion>15.0000</AppVersion>
  <Pages>2</Pages>
  <Words>558</Words>
  <Characters>2059</Characters>
  <CharactersWithSpaces>4358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2020-11-16T12:32:33Z</dcterms:created>
  <dc:creator/>
  <dc:description/>
  <dc:language>en-US</dc:language>
  <cp:lastModifiedBy/>
  <dcterms:modified xsi:type="dcterms:W3CDTF">2022-01-10T10:46:41Z</dcterms:modified>
  <cp:revision>19</cp:revision>
  <dc:subject/>
  <dc:title/>
</cp:coreProperties>
</file>